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5BD" w:rsidRPr="003B65BD" w:rsidRDefault="003B65BD" w:rsidP="003B65BD">
      <w:pPr>
        <w:pStyle w:val="Title"/>
        <w:rPr>
          <w:rFonts w:ascii="Copperplate Gothic Bold" w:hAnsi="Copperplate Gothic Bold"/>
        </w:rPr>
      </w:pPr>
      <w:r w:rsidRPr="003B65BD">
        <w:rPr>
          <w:rFonts w:ascii="Copperplate Gothic Bold" w:hAnsi="Copperplate Gothic Bold"/>
        </w:rPr>
        <w:t>Termination of Employment Letter Sample</w:t>
      </w:r>
    </w:p>
    <w:p w:rsidR="003B65BD" w:rsidRDefault="003B65BD" w:rsidP="003B4A3A">
      <w:pPr>
        <w:rPr>
          <w:sz w:val="32"/>
        </w:rPr>
      </w:pP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[Company Letterhead]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[Date]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[Name of Employee]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[Address]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[Address]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[Address]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Subject: Termination of Employment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Dear [Name of Employee],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In follow up to our meeting on [Date], this letter is to inform you that your employment with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[Employer Name] will be terminated effective [Date of Termination] (“Effective Date”) for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[Termination Reason].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The following terms apply to your termination. Except as set forth in this letter, no other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compensation or benefits will be provided to you.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Final Compensation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You will receive all of your unpaid wages in accordance with [State] law, [including but not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limited to __ days of accrued unused vacation days [PTO]], through the Effective Date. All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payments will be subject to applicable deductions and withholdings required by law and paid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[Date and Method of Payment].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Benefits and COBRA Coverage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lastRenderedPageBreak/>
        <w:t>Your [family medical, dental and vision] insurance will terminate [End Date of Coverage].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Except as otherwise set forth below, all other benefits from [Employer], including any [Life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Insurance or Accidental Death and Dismemberment insurance], will cease on the Effective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Date. [Stock Options]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Employee will be provided with all requisite paperwork, pursuant to the Consolidated Omnibus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Budget Reconciliation Act (“COBRA”), necessary to elect continued group health insurance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coverage at your expense. Your eligibility for COBRA will begin on [COBRA Effective Date].</w:t>
      </w:r>
      <w:r w:rsidR="003B65BD">
        <w:rPr>
          <w:sz w:val="32"/>
        </w:rPr>
        <w:t>zW</w:t>
      </w:r>
      <w:bookmarkStart w:id="0" w:name="_GoBack"/>
      <w:bookmarkEnd w:id="0"/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Return of Property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You must promptly return all [Employer Name] property, including identification cards or badges,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access codes or devices, keys, laptops, computers, telephones, mobile phones, hand-held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electronic devices, credit cards, electronically stored documents or files, physical files, any other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[1]: This letter assumes that the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employee is not an executive of the company.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Additional provisions may be advisable when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terminating an executive.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[2]: Depending on the reason for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termination, in most cases it is advisable to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provide the termination letter in conjunction with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or after a meeting with the employee. An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employment lawyer should be consulted to help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you determine who should attend the meeting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and what should be discussed.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lastRenderedPageBreak/>
        <w:t>Comment [3]: It is important to follow best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practices in terminating an employee. The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termination letter is one of the last stages of this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process. Please contact an employment lawyer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to assist you in determining best practices for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your company.</w:t>
      </w:r>
      <w:r w:rsidR="007D7E94" w:rsidRPr="003B65BD">
        <w:rPr>
          <w:sz w:val="32"/>
        </w:rPr>
        <w:t xml:space="preserve"> 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[4]: If the termination date is in the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future, you may want to enter into a termination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or transition agreement or otherwise discuss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ongoing obligations the employee has until the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termination date.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[5]: How you describe the reason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for termination is very important and varies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depending on the facts—please consult with an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employment lawyer to make sure you are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appropriately wording the letter and complying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with applicable law. It may be best to provide a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summary of the reasons, putting the employee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on notice as to the particulars, but not intending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to be exhaustive. It may also be good to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identify any process that was followed, if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applicable.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[6]: This letter assumes that no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employment agreement is in place. If an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employment agreement with the employee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exists, you should contact an employment ... [1]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[7]: This letter also assumes that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no severance will be provided. If severance will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be provided, a Separation Agreement, rather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 xml:space="preserve">than this letter, should be used. </w:t>
      </w:r>
      <w:proofErr w:type="gramStart"/>
      <w:r w:rsidRPr="003B65BD">
        <w:rPr>
          <w:sz w:val="32"/>
        </w:rPr>
        <w:t>An</w:t>
      </w:r>
      <w:proofErr w:type="gramEnd"/>
      <w:r w:rsidRPr="003B65BD">
        <w:rPr>
          <w:sz w:val="32"/>
        </w:rPr>
        <w:t xml:space="preserve"> ... [2]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[8]: What needs to be paid and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when is governed by state law. Please contact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an employment attorney to determine what ... [3]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Comment [9]: You need to determine what is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required to be paid under company policies and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applicable law.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Comment [10]: Contact counsel to determine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when payment needs to be made—some states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require final payment to be made on the last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day of employment.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[11]: If the employee is a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participant in a company stock option plan, it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may be advisable to address how termination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 xml:space="preserve">impacts </w:t>
      </w:r>
      <w:r w:rsidRPr="003B65BD">
        <w:rPr>
          <w:sz w:val="32"/>
        </w:rPr>
        <w:lastRenderedPageBreak/>
        <w:t>those options and the applicable plan.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Comment [12]: Contact counsel if you are not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sure what paperwork needs to be provided.</w:t>
      </w:r>
      <w:r w:rsidR="007D7E94" w:rsidRPr="003B65BD">
        <w:rPr>
          <w:sz w:val="32"/>
        </w:rPr>
        <w:t xml:space="preserve"> 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Comment [13]: To protect the company, it is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important make sure the employee does not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retain any company property or proprietary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information.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[Employer Name] property and information in your possession, any other materials of any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nature pertaining to your work, and any documents or data of any description (or any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reproduction of any documents or data) containing or pertaining to any proprietary or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confidential material of [Company Name]. Please return this property and information to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[Contact Person] by the Effective Date.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Ongoing Obligations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Remember that you have signed the attached [Confidentially and Proprietary Rights Agreement,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Non-Compete Agreement, etc.] (</w:t>
      </w:r>
      <w:proofErr w:type="gramStart"/>
      <w:r w:rsidRPr="003B65BD">
        <w:rPr>
          <w:sz w:val="32"/>
        </w:rPr>
        <w:t>collectively</w:t>
      </w:r>
      <w:proofErr w:type="gramEnd"/>
      <w:r w:rsidRPr="003B65BD">
        <w:rPr>
          <w:sz w:val="32"/>
        </w:rPr>
        <w:t>, “Restrictive Covenant Agreements”). The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Restrictive Covenant Agreements are enforceable and binding and remain in full force and</w:t>
      </w:r>
      <w:r w:rsidR="007D7E94" w:rsidRPr="003B65BD">
        <w:rPr>
          <w:sz w:val="32"/>
        </w:rPr>
        <w:t xml:space="preserve"> </w:t>
      </w:r>
      <w:r w:rsidRPr="003B65BD">
        <w:rPr>
          <w:sz w:val="32"/>
        </w:rPr>
        <w:t>effect in accordance with their terms.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If you have any questions about this letter or the attached agreement[s], please contact [Name]</w:t>
      </w:r>
    </w:p>
    <w:p w:rsidR="003B4A3A" w:rsidRPr="003B65BD" w:rsidRDefault="003B4A3A" w:rsidP="003B4A3A">
      <w:pPr>
        <w:rPr>
          <w:sz w:val="32"/>
        </w:rPr>
      </w:pPr>
      <w:proofErr w:type="gramStart"/>
      <w:r w:rsidRPr="003B65BD">
        <w:rPr>
          <w:sz w:val="32"/>
        </w:rPr>
        <w:t>at</w:t>
      </w:r>
      <w:proofErr w:type="gramEnd"/>
      <w:r w:rsidRPr="003B65BD">
        <w:rPr>
          <w:sz w:val="32"/>
        </w:rPr>
        <w:t xml:space="preserve"> [Contact Information].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Sincerely,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______________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[Company Name]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lastRenderedPageBreak/>
        <w:t>[Name of Authorized Signatory]</w:t>
      </w:r>
    </w:p>
    <w:p w:rsidR="003B4A3A" w:rsidRPr="003B65BD" w:rsidRDefault="003B4A3A" w:rsidP="003B4A3A">
      <w:pPr>
        <w:rPr>
          <w:sz w:val="32"/>
        </w:rPr>
      </w:pPr>
      <w:r w:rsidRPr="003B65BD">
        <w:rPr>
          <w:sz w:val="32"/>
        </w:rPr>
        <w:t>[Title of Authorized Signatory]</w:t>
      </w:r>
    </w:p>
    <w:p w:rsidR="004019C0" w:rsidRPr="003B65BD" w:rsidRDefault="003B4A3A" w:rsidP="003B4A3A">
      <w:pPr>
        <w:rPr>
          <w:sz w:val="32"/>
        </w:rPr>
      </w:pPr>
      <w:r w:rsidRPr="003B65BD">
        <w:rPr>
          <w:sz w:val="32"/>
        </w:rPr>
        <w:t>[Date]</w:t>
      </w:r>
    </w:p>
    <w:sectPr w:rsidR="004019C0" w:rsidRPr="003B6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A3A"/>
    <w:rsid w:val="003B4A3A"/>
    <w:rsid w:val="003B65BD"/>
    <w:rsid w:val="007D7E94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B65B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5B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B65B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5B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3</cp:revision>
  <dcterms:created xsi:type="dcterms:W3CDTF">2017-01-11T22:36:00Z</dcterms:created>
  <dcterms:modified xsi:type="dcterms:W3CDTF">2022-04-30T00:36:00Z</dcterms:modified>
</cp:coreProperties>
</file>