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right"/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No. 111 Jalan Penghulu Hasan Mustofa </w:t>
        <w:br/>
        <w:t>Bandung, 40191 </w:t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January 12th, 20XX </w:t>
      </w:r>
    </w:p>
    <w:p>
      <w:pPr>
        <w:pStyle w:val="Normal"/>
        <w:widowControl/>
        <w:spacing w:lineRule="atLeast" w:line="36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Kimberly Johnson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Goldrush Bank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120 Dago Street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Bandung, 40169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Dear Mrs. Johnson,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am writing to provide formal notice of my resignation from Goldrush Bank. I will not be available on February 12, 20XX.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 believe that one month is sufficient notice for you to find a replacement for my position. I would be pleased to help train the individual you choose to replace me.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Thank you for employing me for the past eight years. My  experience as manager  has been very  precious and I am confident that I will use many of the skills I have learned at Goldrush Bank in the future.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If you have any concerns, please contact me at my personal email address below.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</w:r>
      <w:r>
        <w:rPr>
          <w:rFonts w:ascii="verdana;sans-serif" w:hAnsi="verdana;sans-serif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Sincerely yours, 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br/>
        <w:br/>
        <w:br/>
        <w:t>Brian Adams</w:t>
      </w:r>
    </w:p>
    <w:p>
      <w:pPr>
        <w:pStyle w:val="Normal"/>
        <w:jc w:val="left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verdana">
    <w:altName w:val="sans-serif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zh-CN" w:bidi="hi-IN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2011-12-29T07:07:00Z</dcterms:created>
  <dc:creator>Savetz Publishing, Inc.</dc:creator>
  <dc:description>Apology Letters by Savetz Publishing, Inc. Download Apology Letters, open them in Microsoft Word, enter your information to customize them, and print your personalized Apology Letters.</dc:description>
  <cp:keywords>apology letters doc</cp:keywords>
  <dc:language>en-IN</dc:language>
  <cp:lastModifiedBy>D</cp:lastModifiedBy>
  <dcterms:modified xsi:type="dcterms:W3CDTF">2012-01-30T23:48:00Z</dcterms:modified>
  <cp:revision>8</cp:revision>
  <dc:subject>apology letters</dc:subject>
  <dc:title>Apology Letters:  Apology Letter to Client</dc:title>
</cp:coreProperties>
</file>