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Community Support Ecomap</w:t>
      </w:r>
    </w:p>
    <w:p>
      <w:r>
        <w:t>Map a person's support connections and discuss the strength of each relationship.</w:t>
      </w:r>
    </w:p>
    <w:p>
      <w:pPr>
        <w:spacing w:after="120"/>
      </w:pPr>
      <w:r>
        <w:rPr>
          <w:b/>
        </w:rPr>
        <w:t xml:space="preserve">Person or household label  </w:t>
      </w:r>
      <w:r>
        <w:rPr>
          <w:color w:val="606C76"/>
        </w:rPr>
        <w:t>[Enter person or household label]</w:t>
      </w:r>
    </w:p>
    <w:p>
      <w:pPr>
        <w:spacing w:after="120"/>
      </w:pPr>
      <w:r>
        <w:rPr>
          <w:b/>
        </w:rPr>
        <w:t xml:space="preserve">Date  </w:t>
      </w:r>
      <w:r>
        <w:rPr>
          <w:color w:val="606C76"/>
        </w:rPr>
        <w:t>[Enter date]</w:t>
      </w:r>
    </w:p>
    <w:p>
      <w:pPr>
        <w:spacing w:after="120"/>
      </w:pPr>
      <w:r>
        <w:rPr>
          <w:b/>
        </w:rPr>
        <w:t xml:space="preserve">Prepared with  </w:t>
      </w:r>
      <w:r>
        <w:rPr>
          <w:color w:val="606C76"/>
        </w:rPr>
        <w:t>[Enter prepared with]</w:t>
      </w:r>
    </w:p>
    <w:p>
      <w:pPr>
        <w:spacing w:after="120"/>
      </w:pPr>
      <w:r>
        <w:rPr>
          <w:b/>
        </w:rPr>
        <w:t xml:space="preserve">Purpose and permission  </w:t>
      </w:r>
      <w:r>
        <w:rPr>
          <w:color w:val="606C76"/>
        </w:rPr>
        <w:t>[Enter purpose and permission]</w:t>
      </w:r>
    </w:p>
    <w:p>
      <w:pPr>
        <w:pStyle w:val="Heading1"/>
      </w:pPr>
      <w:r>
        <w:t>Support network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Family or trusted people</w:t>
            </w:r>
          </w:p>
        </w:tc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Education or work</w:t>
            </w:r>
          </w:p>
        </w:tc>
        <w:tc>
          <w:tcPr>
            <w:tcW w:type="dxa" w:w="3456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Community or services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[Name]</w:t>
              <w:br/>
              <w:t>[Support and relationship]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[Link description]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[PERSON OR HOUSEHOLD]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2F5F7"/>
          </w:tcPr>
          <w:p>
            <w:pPr>
              <w:spacing w:after="60" w:before="60"/>
            </w:pPr>
            <w:r>
              <w:rPr>
                <w:sz w:val="18"/>
              </w:rPr>
              <w:t>[Link description]</w:t>
            </w:r>
          </w:p>
        </w:tc>
      </w:tr>
      <w:t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[Additional connection]</w:t>
            </w:r>
          </w:p>
        </w:tc>
      </w:tr>
    </w:tbl>
    <w:p>
      <w:pPr>
        <w:spacing w:after="0"/>
      </w:pPr>
    </w:p>
    <w:p>
      <w:r>
        <w:t>Describe each link as supportive, limited, stressful, or mixed in the words of the person contributing to the map.</w:t>
      </w:r>
    </w:p>
    <w:p>
      <w:pPr>
        <w:spacing w:after="120"/>
      </w:pPr>
      <w:r>
        <w:rPr>
          <w:b/>
        </w:rPr>
        <w:t xml:space="preserve">Person's priorities  </w:t>
      </w:r>
      <w:r>
        <w:rPr>
          <w:color w:val="606C76"/>
        </w:rPr>
        <w:t>[Enter person's priorities]</w:t>
      </w:r>
    </w:p>
    <w:p>
      <w:pPr>
        <w:spacing w:after="120"/>
      </w:pPr>
      <w:r>
        <w:rPr>
          <w:b/>
        </w:rPr>
        <w:t xml:space="preserve">Action and owner  </w:t>
      </w:r>
      <w:r>
        <w:rPr>
          <w:color w:val="606C76"/>
        </w:rPr>
        <w:t>[Enter action and owner]</w:t>
      </w:r>
    </w:p>
    <w:p>
      <w:pPr>
        <w:spacing w:after="120"/>
      </w:pPr>
      <w:r>
        <w:rPr>
          <w:b/>
        </w:rPr>
        <w:t xml:space="preserve">Review date  </w:t>
      </w:r>
      <w:r>
        <w:rPr>
          <w:color w:val="606C76"/>
        </w:rPr>
        <w:t>[Enter review date]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Ecomap</dc:title>
  <dc:subject>Map a person's support connections and discuss the strength of each relationship.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