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Domestic Goods Shipping Policy</w:t>
      </w:r>
    </w:p>
    <w:p>
      <w:pPr>
        <w:pStyle w:val="Subtitle"/>
      </w:pPr>
      <w:r>
        <w:t>Editable store policy text to match your actual fulfillment process</w:t>
      </w:r>
    </w:p>
    <w:p>
      <w:r>
        <w:t>Store [name]    Effective date [date]    Support [email or contact route]</w:t>
      </w:r>
    </w:p>
    <w:p>
      <w:pPr>
        <w:pStyle w:val="Heading1"/>
      </w:pPr>
      <w:r>
        <w:t>Order processing</w:t>
      </w:r>
    </w:p>
    <w:p>
      <w:r>
        <w:t>We process in-stock purchases within [range] business days after [payment or order trigger]. Our processing days are [days], excluding [closures].</w:t>
      </w:r>
    </w:p>
    <w:p>
      <w:pPr>
        <w:pStyle w:val="Heading1"/>
      </w:pPr>
      <w:r>
        <w:t>Shipping destinations and services</w:t>
      </w:r>
    </w:p>
    <w:p>
      <w:r>
        <w:t>We ship to [destinations] using [available services]. Any excluded destinations or address types are [details].</w:t>
      </w:r>
    </w:p>
    <w:p>
      <w:pPr>
        <w:pStyle w:val="Heading1"/>
      </w:pPr>
      <w:r>
        <w:t>Rates and delivery estimates</w:t>
      </w:r>
    </w:p>
    <w:p>
      <w:r>
        <w:t>Shipping charges are shown [at checkout or agreed method]. Delivery estimates are [range by service] after dispatch. Processing time and transit time are stated separately. Any free-shipping conditions are [details].</w:t>
      </w:r>
    </w:p>
    <w:p>
      <w:pPr>
        <w:pStyle w:val="Heading1"/>
      </w:pPr>
      <w:r>
        <w:t>Tracking and address changes</w:t>
      </w:r>
    </w:p>
    <w:p>
      <w:r>
        <w:t>We provide dispatch or tracking information through [channel]. To request an address change, contact [route] before [cutoff]. If an order has already shipped, we explain the available options for that shipment.</w:t>
      </w:r>
    </w:p>
    <w:p>
      <w:pPr>
        <w:pStyle w:val="Heading1"/>
      </w:pPr>
      <w:r>
        <w:t>Delays damage or missing parcels</w:t>
      </w:r>
    </w:p>
    <w:p>
      <w:r>
        <w:t>Contact [support] with your order number and relevant details. We review the tracking and the circumstances, then explain the next steps. Our process for damaged deliveries is [details and evidence requested].</w:t>
      </w:r>
    </w:p>
    <w:p>
      <w:pPr>
        <w:pStyle w:val="Heading1"/>
      </w:pPr>
      <w:r>
        <w:t>Split shipments and unavailable items</w:t>
      </w:r>
    </w:p>
    <w:p>
      <w:r>
        <w:t>If items need separate shipments or become unavailable, we notify you through [channel] and explain [available options].</w:t>
      </w:r>
    </w:p>
    <w:p>
      <w:r>
        <w:t>Editing note: replace every prompt, remove inapplicable clauses and confirm that checkout information and support practices agree with this policy.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findwordtemplates.com  |  domestic-goods-shipping-policy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0000"/>
        <w:sz w:val="16"/>
      </w:rPr>
      <w:t>FIND WORD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