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Domestic Shipping Policy Draft</w:t>
      </w:r>
    </w:p>
    <w:p>
      <w:pPr>
        <w:jc w:val="left"/>
      </w:pPr>
      <w:r>
        <w:rPr>
          <w:color w:val="58616B"/>
          <w:sz w:val="20"/>
        </w:rPr>
        <w:t>[Store name]</w:t>
      </w:r>
    </w:p>
    <w:p>
      <w:pPr>
        <w:pStyle w:val="Heading1"/>
      </w:pPr>
      <w:r>
        <w:t>Store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BUSINESS NAME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[Business name]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CONTACT EMAIL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[Contact email]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POLICY EFFECTIVE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[Policy effective date]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SHIPPING REGION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[Shipping region]</w:t>
            </w:r>
          </w:p>
        </w:tc>
      </w:tr>
    </w:tbl>
    <w:p>
      <w:pPr>
        <w:pStyle w:val="Heading1"/>
      </w:pPr>
      <w:r>
        <w:t>Order processing</w:t>
      </w:r>
    </w:p>
    <w:p>
      <w:r>
        <w:t>Orders are prepared within [processing time and business-day definition]. [Explain cutoff times and any excluded dates.]</w:t>
      </w:r>
    </w:p>
    <w:p>
      <w:pPr>
        <w:pStyle w:val="Heading1"/>
      </w:pPr>
      <w:r>
        <w:t>Delivery options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3600"/>
        <w:gridCol w:w="2880"/>
      </w:tblGrid>
      <w:tr>
        <w:trPr>
          <w:trHeight w:val="490" w:hRule="atLeast"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6552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Service or destination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6552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Estimated transit time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6552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Shipping charge</w:t>
            </w:r>
          </w:p>
        </w:tc>
      </w:tr>
      <w:tr>
        <w:trPr>
          <w:trHeight w:val="432" w:hRule="atLeast"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Tracking and address changes</w:t>
      </w:r>
    </w:p>
    <w:p>
      <w:r>
        <w:t>[Explain when tracking is provided and how customers can request an address correction before dispatch.]</w:t>
      </w:r>
    </w:p>
    <w:p>
      <w:pPr>
        <w:pStyle w:val="Heading1"/>
      </w:pPr>
      <w:r>
        <w:t>Delays missing parcels and cancellations</w:t>
      </w:r>
    </w:p>
    <w:p>
      <w:r>
        <w:t>[Describe compliant notification, cancellation, refund, and support arrangements when an order is delayed or not delivered.]</w:t>
      </w:r>
    </w:p>
    <w:p>
      <w:pPr>
        <w:pStyle w:val="Heading1"/>
      </w:pPr>
      <w:r>
        <w:t>Returns and contact</w:t>
      </w:r>
    </w:p>
    <w:p>
      <w:r>
        <w:t>[Link the return policy and give the support contact and information customers should provide.]</w:t>
      </w:r>
    </w:p>
    <w:p>
      <w:pPr>
        <w:spacing w:before="140"/>
      </w:pPr>
      <w:r>
        <w:rPr>
          <w:color w:val="606872"/>
          <w:sz w:val="17"/>
        </w:rPr>
        <w:t>Replace every prompt with your actual arrangements and check the policy against applicable consumer rules before publishing.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Domestic Shipping Policy Draft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Domestic Shipping Policy Draft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