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Military Style Novelty Dog Tags</w:t>
      </w:r>
    </w:p>
    <w:p>
      <w:pPr>
        <w:jc w:val="left"/>
      </w:pPr>
      <w:r>
        <w:rPr>
          <w:color w:val="58616B"/>
          <w:sz w:val="20"/>
        </w:rPr>
        <w:t>Edit the text and print at actual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</w:tblGrid>
      <w:tr>
        <w:trPr>
          <w:trHeight w:val="162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EAF3F3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[SHORT IDENTIFIER]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[CONTACT LINE]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[OPTIONAL NOTE]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4EEE5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[SHORT IDENTIFIER]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[CONTACT LINE]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[OPTIONAL NOTE]</w:t>
            </w:r>
          </w:p>
        </w:tc>
      </w:tr>
      <w:tr>
        <w:trPr>
          <w:trHeight w:val="162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EAF3F3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[SHORT IDENTIFIER]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[CONTACT LINE]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[OPTIONAL NOTE]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4EEE5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[SHORT IDENTIFIER]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[CONTACT LINE]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[OPTIONAL NOTE]</w:t>
            </w:r>
          </w:p>
        </w:tc>
      </w:tr>
    </w:tbl>
    <w:p>
      <w:pPr>
        <w:spacing w:before="140"/>
      </w:pPr>
      <w:r>
        <w:rPr>
          <w:color w:val="606872"/>
          <w:sz w:val="17"/>
        </w:rPr>
        <w:t>Panels measure 2 by 1.125 inches. Print without scaling and use an appropriate holder.</w:t>
      </w:r>
    </w:p>
    <w:p>
      <w:pPr>
        <w:spacing w:before="140"/>
      </w:pPr>
      <w:r>
        <w:rPr>
          <w:color w:val="606872"/>
          <w:sz w:val="17"/>
        </w:rPr>
        <w:t>Novelty design for personal projects. It is not an official military identification document.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Military Style Novelty Dog Tags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Military Style Novelty Dog Tags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